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99" w:rsidRDefault="00334F9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40630" cy="7070052"/>
            <wp:effectExtent l="0" t="0" r="7620" b="0"/>
            <wp:docPr id="3" name="Рисунок 3" descr="D:\Мои документы\дет. сад\сайтче салыр положениелер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ет. сад\сайтче салыр положениелер\res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0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89" w:rsidRPr="00813089" w:rsidRDefault="00813089" w:rsidP="00EB724D">
      <w:pPr>
        <w:pStyle w:val="20"/>
        <w:shd w:val="clear" w:color="auto" w:fill="auto"/>
        <w:ind w:left="-284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lastRenderedPageBreak/>
        <w:t>1. Общие положения.</w:t>
      </w:r>
    </w:p>
    <w:p w:rsidR="00813089" w:rsidRPr="00813089" w:rsidRDefault="00813089" w:rsidP="00813089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ind w:left="40" w:right="40"/>
        <w:rPr>
          <w:sz w:val="24"/>
          <w:szCs w:val="24"/>
        </w:rPr>
      </w:pPr>
      <w:proofErr w:type="gramStart"/>
      <w:r w:rsidRPr="00813089">
        <w:rPr>
          <w:color w:val="000000"/>
          <w:sz w:val="24"/>
          <w:szCs w:val="24"/>
        </w:rPr>
        <w:t>Методический совет педагогических работников учреждения (далее Методический совет) является совещательным общественным органом, созданным в целях обеспечения координации деятельности педагогических работников для повышения качества дошкольного образования, совершенствования методического и профессионального мастерства работников, научно-методического обеспечения образовательного процесса дошкольного учреждения.</w:t>
      </w:r>
      <w:proofErr w:type="gramEnd"/>
    </w:p>
    <w:p w:rsidR="00813089" w:rsidRPr="00813089" w:rsidRDefault="00813089" w:rsidP="00813089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ind w:left="40" w:right="40"/>
        <w:jc w:val="both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 xml:space="preserve">В своей деятельности </w:t>
      </w:r>
      <w:proofErr w:type="spellStart"/>
      <w:r w:rsidRPr="00813089">
        <w:rPr>
          <w:color w:val="000000"/>
          <w:sz w:val="24"/>
          <w:szCs w:val="24"/>
        </w:rPr>
        <w:t>Методсовет</w:t>
      </w:r>
      <w:proofErr w:type="spellEnd"/>
      <w:r w:rsidRPr="00813089">
        <w:rPr>
          <w:color w:val="000000"/>
          <w:sz w:val="24"/>
          <w:szCs w:val="24"/>
        </w:rPr>
        <w:t xml:space="preserve"> руководствуется Конвенцией о правах ребёнка, Конституцией Российской Федерации, Федеральным законом Российской Федерации от 29.12.2012 г. №273-Ф3 «Об образовании в Российской Федерации», федеральными законами и нормативно-правовыми актами, нормативными актами региональных, муниципальных органов власти и управления, Уставом МБДОУ.</w:t>
      </w:r>
    </w:p>
    <w:p w:rsidR="00813089" w:rsidRPr="00813089" w:rsidRDefault="00813089" w:rsidP="00813089">
      <w:pPr>
        <w:pStyle w:val="1"/>
        <w:numPr>
          <w:ilvl w:val="0"/>
          <w:numId w:val="1"/>
        </w:numPr>
        <w:shd w:val="clear" w:color="auto" w:fill="auto"/>
        <w:tabs>
          <w:tab w:val="left" w:pos="441"/>
        </w:tabs>
        <w:spacing w:after="242"/>
        <w:ind w:left="40" w:right="40"/>
        <w:jc w:val="both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Положение о методическом совете рассматривается на Педагогическом совете и утверждается руководителем учреждения. Срок действия положения не ограничен и действует до принятия нового положения.</w:t>
      </w:r>
    </w:p>
    <w:p w:rsidR="00813089" w:rsidRPr="00813089" w:rsidRDefault="00813089" w:rsidP="00813089">
      <w:pPr>
        <w:pStyle w:val="20"/>
        <w:shd w:val="clear" w:color="auto" w:fill="auto"/>
        <w:spacing w:line="221" w:lineRule="exact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2. Задачи</w:t>
      </w:r>
    </w:p>
    <w:p w:rsidR="00813089" w:rsidRPr="00813089" w:rsidRDefault="00813089" w:rsidP="00813089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line="221" w:lineRule="exact"/>
        <w:ind w:left="40" w:right="700"/>
        <w:jc w:val="both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 xml:space="preserve">Определение приоритетных направлений развития учреждения в соответствии с ФГОС </w:t>
      </w:r>
      <w:proofErr w:type="gramStart"/>
      <w:r w:rsidRPr="00813089">
        <w:rPr>
          <w:color w:val="000000"/>
          <w:sz w:val="24"/>
          <w:szCs w:val="24"/>
        </w:rPr>
        <w:t>ДО</w:t>
      </w:r>
      <w:proofErr w:type="gramEnd"/>
      <w:r w:rsidRPr="00813089">
        <w:rPr>
          <w:color w:val="000000"/>
          <w:sz w:val="24"/>
          <w:szCs w:val="24"/>
        </w:rPr>
        <w:t>.</w:t>
      </w:r>
    </w:p>
    <w:p w:rsidR="00813089" w:rsidRPr="00813089" w:rsidRDefault="00813089" w:rsidP="00813089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line="221" w:lineRule="exact"/>
        <w:ind w:left="40" w:right="40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Повышение методической компетентности педагогических работников учреждения.</w:t>
      </w:r>
    </w:p>
    <w:p w:rsidR="00813089" w:rsidRPr="00813089" w:rsidRDefault="00813089" w:rsidP="00813089">
      <w:pPr>
        <w:pStyle w:val="1"/>
        <w:numPr>
          <w:ilvl w:val="0"/>
          <w:numId w:val="2"/>
        </w:numPr>
        <w:shd w:val="clear" w:color="auto" w:fill="auto"/>
        <w:tabs>
          <w:tab w:val="left" w:pos="400"/>
        </w:tabs>
        <w:spacing w:line="221" w:lineRule="exact"/>
        <w:ind w:left="40" w:right="40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Обеспечение осведомленности педагогических работников о методах, технологиях, разных видах культурных практик, актуальных для современного дошкольного образования.</w:t>
      </w:r>
    </w:p>
    <w:p w:rsidR="00813089" w:rsidRPr="00813089" w:rsidRDefault="00813089" w:rsidP="00813089">
      <w:pPr>
        <w:pStyle w:val="1"/>
        <w:numPr>
          <w:ilvl w:val="0"/>
          <w:numId w:val="2"/>
        </w:numPr>
        <w:shd w:val="clear" w:color="auto" w:fill="auto"/>
        <w:tabs>
          <w:tab w:val="left" w:pos="393"/>
        </w:tabs>
        <w:spacing w:line="221" w:lineRule="exact"/>
        <w:ind w:left="40" w:right="700"/>
        <w:jc w:val="both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Создание и оптимизация программно-методического обеспечения образовательного процесса, условий для внедрения и распространения положительного педагогического опыта, инноваций.</w:t>
      </w:r>
    </w:p>
    <w:p w:rsidR="00813089" w:rsidRPr="00813089" w:rsidRDefault="00813089" w:rsidP="00813089">
      <w:pPr>
        <w:pStyle w:val="1"/>
        <w:numPr>
          <w:ilvl w:val="0"/>
          <w:numId w:val="2"/>
        </w:numPr>
        <w:shd w:val="clear" w:color="auto" w:fill="auto"/>
        <w:tabs>
          <w:tab w:val="left" w:pos="434"/>
        </w:tabs>
        <w:spacing w:line="240" w:lineRule="exact"/>
        <w:ind w:left="40" w:right="40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Координации деятельности педагогических работников по реализации образовательной программы.</w:t>
      </w:r>
    </w:p>
    <w:p w:rsidR="00813089" w:rsidRPr="00813089" w:rsidRDefault="00813089" w:rsidP="00813089">
      <w:pPr>
        <w:pStyle w:val="1"/>
        <w:shd w:val="clear" w:color="auto" w:fill="auto"/>
        <w:spacing w:after="154" w:line="190" w:lineRule="exact"/>
        <w:ind w:left="40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2.7. Повышение качества дошкольного образования.</w:t>
      </w:r>
    </w:p>
    <w:p w:rsidR="00813089" w:rsidRPr="00813089" w:rsidRDefault="00813089" w:rsidP="00813089">
      <w:pPr>
        <w:pStyle w:val="20"/>
        <w:shd w:val="clear" w:color="auto" w:fill="auto"/>
        <w:spacing w:line="226" w:lineRule="exact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3. Содержание и основные формы работы</w:t>
      </w:r>
    </w:p>
    <w:p w:rsidR="00813089" w:rsidRPr="00813089" w:rsidRDefault="00813089" w:rsidP="00813089">
      <w:pPr>
        <w:pStyle w:val="1"/>
        <w:shd w:val="clear" w:color="auto" w:fill="auto"/>
        <w:spacing w:line="226" w:lineRule="exact"/>
        <w:ind w:left="40" w:right="40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 xml:space="preserve">3.1.Формирование целей и задач методической работы и методического обеспечения </w:t>
      </w:r>
      <w:proofErr w:type="spellStart"/>
      <w:r w:rsidRPr="00813089">
        <w:rPr>
          <w:color w:val="000000"/>
          <w:sz w:val="24"/>
          <w:szCs w:val="24"/>
        </w:rPr>
        <w:t>воспитательно</w:t>
      </w:r>
      <w:proofErr w:type="spellEnd"/>
      <w:r w:rsidRPr="00813089">
        <w:rPr>
          <w:color w:val="000000"/>
          <w:sz w:val="24"/>
          <w:szCs w:val="24"/>
        </w:rPr>
        <w:t>-образовательного процесса в МБДОУ. 3.2.0существление планирования и регулирования методической деятельности, анализ и оценка результатов методической работы.</w:t>
      </w:r>
    </w:p>
    <w:p w:rsidR="00813089" w:rsidRPr="00813089" w:rsidRDefault="00813089" w:rsidP="00813089">
      <w:pPr>
        <w:pStyle w:val="1"/>
        <w:shd w:val="clear" w:color="auto" w:fill="auto"/>
        <w:spacing w:line="226" w:lineRule="exact"/>
        <w:ind w:left="40" w:right="40"/>
        <w:jc w:val="both"/>
        <w:rPr>
          <w:sz w:val="24"/>
          <w:szCs w:val="24"/>
        </w:rPr>
      </w:pPr>
      <w:r w:rsidRPr="00813089">
        <w:rPr>
          <w:color w:val="000000"/>
          <w:sz w:val="24"/>
          <w:szCs w:val="24"/>
        </w:rPr>
        <w:t>3.3.Определение содержания, форм и методов работы по оказанию научн</w:t>
      </w:r>
      <w:proofErr w:type="gramStart"/>
      <w:r w:rsidRPr="00813089">
        <w:rPr>
          <w:color w:val="000000"/>
          <w:sz w:val="24"/>
          <w:szCs w:val="24"/>
        </w:rPr>
        <w:t>о-</w:t>
      </w:r>
      <w:proofErr w:type="gramEnd"/>
      <w:r w:rsidRPr="00813089">
        <w:rPr>
          <w:color w:val="000000"/>
          <w:sz w:val="24"/>
          <w:szCs w:val="24"/>
        </w:rPr>
        <w:t xml:space="preserve"> методической и организационно-педагогической помощи педагогическим работникам.</w:t>
      </w:r>
    </w:p>
    <w:p w:rsidR="00813089" w:rsidRPr="00813089" w:rsidRDefault="00813089" w:rsidP="00813089">
      <w:pPr>
        <w:pStyle w:val="1"/>
        <w:shd w:val="clear" w:color="auto" w:fill="auto"/>
        <w:spacing w:line="226" w:lineRule="exact"/>
        <w:ind w:left="40" w:right="40"/>
        <w:jc w:val="both"/>
        <w:rPr>
          <w:color w:val="000000"/>
          <w:sz w:val="24"/>
          <w:szCs w:val="24"/>
        </w:rPr>
      </w:pPr>
      <w:r w:rsidRPr="00813089">
        <w:rPr>
          <w:color w:val="000000"/>
          <w:sz w:val="24"/>
          <w:szCs w:val="24"/>
        </w:rPr>
        <w:t xml:space="preserve">3.4.0рганизация опытно-экспериментальной, инновационной, </w:t>
      </w:r>
      <w:proofErr w:type="spellStart"/>
      <w:r w:rsidRPr="00813089">
        <w:rPr>
          <w:color w:val="000000"/>
          <w:sz w:val="24"/>
          <w:szCs w:val="24"/>
        </w:rPr>
        <w:t>проектно</w:t>
      </w:r>
      <w:r w:rsidRPr="00813089">
        <w:rPr>
          <w:color w:val="000000"/>
          <w:sz w:val="24"/>
          <w:szCs w:val="24"/>
        </w:rPr>
        <w:softHyphen/>
        <w:t>исследовательской</w:t>
      </w:r>
      <w:proofErr w:type="spellEnd"/>
      <w:r w:rsidRPr="00813089">
        <w:rPr>
          <w:color w:val="000000"/>
          <w:sz w:val="24"/>
          <w:szCs w:val="24"/>
        </w:rPr>
        <w:t xml:space="preserve"> деятельности, направленной на освоение новых педагогических технологий, разработку авторских программ.</w:t>
      </w:r>
    </w:p>
    <w:p w:rsidR="00813089" w:rsidRPr="00813089" w:rsidRDefault="00813089" w:rsidP="00EB724D">
      <w:pPr>
        <w:widowControl w:val="0"/>
        <w:spacing w:after="0" w:line="216" w:lineRule="exact"/>
        <w:ind w:left="40"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3.5.Осуществление методического сопровождения образовательной программы МБДОУ, разработка научно-методических и дидактических материалов.</w:t>
      </w:r>
    </w:p>
    <w:p w:rsidR="00813089" w:rsidRPr="00813089" w:rsidRDefault="00813089" w:rsidP="00813089">
      <w:pPr>
        <w:widowControl w:val="0"/>
        <w:numPr>
          <w:ilvl w:val="0"/>
          <w:numId w:val="3"/>
        </w:numPr>
        <w:tabs>
          <w:tab w:val="left" w:pos="1571"/>
        </w:tabs>
        <w:spacing w:after="0" w:line="216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</w:t>
      </w: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деятельности творческих проблемных групп МБДОУ с целью развития методического обеспечения образовательного процесса, организация взаимодействия МБДОУ с муниципальной методической службой.</w:t>
      </w:r>
    </w:p>
    <w:p w:rsidR="00813089" w:rsidRPr="00813089" w:rsidRDefault="00813089" w:rsidP="00813089">
      <w:pPr>
        <w:widowControl w:val="0"/>
        <w:numPr>
          <w:ilvl w:val="0"/>
          <w:numId w:val="3"/>
        </w:numPr>
        <w:tabs>
          <w:tab w:val="left" w:pos="1667"/>
        </w:tabs>
        <w:spacing w:after="0" w:line="22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</w:t>
      </w: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обобщение и распространение положительного педагогического опыта педагогов МБДОУ, организация конкурсов профессионального мастерства, участие в аттестации педагогических кадров.</w:t>
      </w:r>
    </w:p>
    <w:p w:rsidR="00813089" w:rsidRPr="00813089" w:rsidRDefault="00813089" w:rsidP="00813089">
      <w:pPr>
        <w:widowControl w:val="0"/>
        <w:numPr>
          <w:ilvl w:val="0"/>
          <w:numId w:val="3"/>
        </w:numPr>
        <w:tabs>
          <w:tab w:val="left" w:pos="1180"/>
        </w:tabs>
        <w:spacing w:after="0" w:line="22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условий для развития творческой инициативы и методического мастерства педагогов, организация повышения квалификации педагогических работников МБДОУ.</w:t>
      </w:r>
    </w:p>
    <w:p w:rsidR="00813089" w:rsidRPr="00813089" w:rsidRDefault="00813089" w:rsidP="00813089">
      <w:pPr>
        <w:widowControl w:val="0"/>
        <w:numPr>
          <w:ilvl w:val="0"/>
          <w:numId w:val="3"/>
        </w:numPr>
        <w:tabs>
          <w:tab w:val="left" w:pos="1684"/>
        </w:tabs>
        <w:spacing w:after="180" w:line="22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сотрудников МБДОУ к поощрению за особый вклад за развитие методической работы и достижение значительных результатов в </w:t>
      </w:r>
      <w:proofErr w:type="spell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деятельности.</w:t>
      </w:r>
    </w:p>
    <w:p w:rsidR="00813089" w:rsidRPr="00813089" w:rsidRDefault="00813089" w:rsidP="00813089">
      <w:pPr>
        <w:widowControl w:val="0"/>
        <w:spacing w:after="0" w:line="221" w:lineRule="exact"/>
        <w:ind w:lef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Функции Методического совета</w:t>
      </w:r>
    </w:p>
    <w:p w:rsidR="00813089" w:rsidRPr="00813089" w:rsidRDefault="00813089" w:rsidP="00813089">
      <w:pPr>
        <w:widowControl w:val="0"/>
        <w:spacing w:after="0" w:line="221" w:lineRule="exact"/>
        <w:ind w:lef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совет: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55"/>
        </w:tabs>
        <w:spacing w:after="0" w:line="221" w:lineRule="exact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рассматривает, обсуждает, проводит экспертную оценку и принимает индивидуальные программы педагогического поиска педагогических работников Учреждения, решает вопрос о внесении в них необходимых изменений и дополнений;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62"/>
        </w:tabs>
        <w:spacing w:after="0" w:line="221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и организовывает работу временных творческих и проблемных групп;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58"/>
        </w:tabs>
        <w:spacing w:after="0" w:line="221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реализацию и эффективность принятых индивидуальных программ педагогического поиска в Учреждении;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55"/>
        </w:tabs>
        <w:spacing w:after="0" w:line="221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заслушивает отчеты о реализации индивидуальных программ педагогического поиска педагогических работников и принимает решение об эффективности использования данных программ в образовательном процессе Учреждения;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55"/>
        </w:tabs>
        <w:spacing w:after="0" w:line="221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согласовывает подходы к организации, осуществлению и оценке инновационной деятельности; организует исследовательскую и опытно - экспериментальную деятельность;</w:t>
      </w:r>
    </w:p>
    <w:p w:rsidR="00813089" w:rsidRPr="00813089" w:rsidRDefault="00813089" w:rsidP="00813089">
      <w:pPr>
        <w:widowControl w:val="0"/>
        <w:numPr>
          <w:ilvl w:val="0"/>
          <w:numId w:val="4"/>
        </w:numPr>
        <w:tabs>
          <w:tab w:val="left" w:pos="196"/>
        </w:tabs>
        <w:spacing w:after="178" w:line="221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выявление, обобщение, распространение, внедрение передового педагогического опыта педагогических работников Учреждения;</w:t>
      </w:r>
    </w:p>
    <w:p w:rsidR="00813089" w:rsidRPr="00813089" w:rsidRDefault="00813089" w:rsidP="00813089">
      <w:pPr>
        <w:widowControl w:val="0"/>
        <w:spacing w:after="0" w:line="223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деятельности Методического совета</w:t>
      </w:r>
    </w:p>
    <w:p w:rsidR="00813089" w:rsidRPr="00813089" w:rsidRDefault="00813089" w:rsidP="00813089">
      <w:pPr>
        <w:widowControl w:val="0"/>
        <w:numPr>
          <w:ilvl w:val="0"/>
          <w:numId w:val="5"/>
        </w:numPr>
        <w:tabs>
          <w:tab w:val="left" w:pos="378"/>
        </w:tabs>
        <w:spacing w:after="0" w:line="223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совет создается из числа опытных педагогов высокой квалификации, избранных на педагогическом совете и утверждается приказом заведующего учреждением.</w:t>
      </w:r>
    </w:p>
    <w:p w:rsidR="00813089" w:rsidRPr="00813089" w:rsidRDefault="00813089" w:rsidP="00813089">
      <w:pPr>
        <w:widowControl w:val="0"/>
        <w:numPr>
          <w:ilvl w:val="0"/>
          <w:numId w:val="5"/>
        </w:numPr>
        <w:tabs>
          <w:tab w:val="left" w:pos="378"/>
        </w:tabs>
        <w:spacing w:after="0" w:line="223" w:lineRule="exact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деятельностью Методического совета осуществляет старший воспитатель.</w:t>
      </w:r>
    </w:p>
    <w:p w:rsidR="00813089" w:rsidRPr="00813089" w:rsidRDefault="00813089" w:rsidP="00EB724D">
      <w:pPr>
        <w:widowControl w:val="0"/>
        <w:numPr>
          <w:ilvl w:val="0"/>
          <w:numId w:val="5"/>
        </w:numPr>
        <w:tabs>
          <w:tab w:val="left" w:pos="0"/>
        </w:tabs>
        <w:spacing w:after="0" w:line="22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Методического совета осуществляет секретарь.</w:t>
      </w:r>
    </w:p>
    <w:p w:rsidR="00813089" w:rsidRPr="00813089" w:rsidRDefault="00813089" w:rsidP="00813089">
      <w:pPr>
        <w:widowControl w:val="0"/>
        <w:numPr>
          <w:ilvl w:val="0"/>
          <w:numId w:val="6"/>
        </w:numPr>
        <w:tabs>
          <w:tab w:val="left" w:pos="514"/>
        </w:tabs>
        <w:spacing w:after="0" w:line="225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совета проводятся в соответствии с планом</w:t>
      </w:r>
    </w:p>
    <w:p w:rsidR="00813089" w:rsidRPr="00813089" w:rsidRDefault="00813089" w:rsidP="00813089">
      <w:pPr>
        <w:widowControl w:val="0"/>
        <w:spacing w:after="0" w:line="225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 не реже 1 раза в 3 месяца, но не чаще 1 раза в месяц.</w:t>
      </w:r>
    </w:p>
    <w:p w:rsidR="00813089" w:rsidRPr="00813089" w:rsidRDefault="00813089" w:rsidP="00813089">
      <w:pPr>
        <w:widowControl w:val="0"/>
        <w:numPr>
          <w:ilvl w:val="0"/>
          <w:numId w:val="6"/>
        </w:numPr>
        <w:tabs>
          <w:tab w:val="left" w:pos="563"/>
        </w:tabs>
        <w:spacing w:after="0" w:line="225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.Заседание считается правомочным при наличии двух третьих членов</w:t>
      </w:r>
    </w:p>
    <w:p w:rsidR="00813089" w:rsidRPr="00813089" w:rsidRDefault="00813089" w:rsidP="00813089">
      <w:pPr>
        <w:widowControl w:val="0"/>
        <w:spacing w:after="0" w:line="190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Методсовета</w:t>
      </w:r>
      <w:proofErr w:type="spell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089" w:rsidRPr="00813089" w:rsidRDefault="00813089" w:rsidP="00813089">
      <w:pPr>
        <w:widowControl w:val="0"/>
        <w:spacing w:after="0" w:line="222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Права и обязанности </w:t>
      </w:r>
      <w:proofErr w:type="spell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Методсовета</w:t>
      </w:r>
      <w:proofErr w:type="spell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089" w:rsidRPr="00813089" w:rsidRDefault="00813089" w:rsidP="00813089">
      <w:pPr>
        <w:widowControl w:val="0"/>
        <w:spacing w:after="0" w:line="2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6.1 .</w:t>
      </w:r>
      <w:proofErr w:type="spell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Методсовет</w:t>
      </w:r>
      <w:proofErr w:type="spell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имеет право: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предложения по совершенствованию </w:t>
      </w:r>
      <w:proofErr w:type="spell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образовательного</w:t>
      </w:r>
      <w:proofErr w:type="spell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МБДОУ;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пути развития методической деятельности;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возможные формы и направления методической деятельности МБДОУ на учебный год;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34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вопросам повышения качества образовательного процесса и профессиональной компетентности педагогов;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34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родителями, воспитанниками;</w:t>
      </w:r>
      <w:proofErr w:type="gramEnd"/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7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заслушивать отчёты педагогов об участии в научно-методической и опытно-экспериментальной работе, об их самообразовании;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организационно-методическую помощь при проведении педсоветов, конференций, семинаров, практикумов и других форм методической деятельности;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1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рекомендации по повышению квалификации педагогов на основе анализа их работы и уровня профессиональной подготовки;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2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аттестации педагогических работников МБДОУ с целью подтверждения соответствия педагогических работников занимаемым ими должностям;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18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и рекомендовать кандидатуры из числа педагогических работников МБДОУ для награждения государственными, отраслевыми, краевыми наградами и наградами местного самоуправления.</w:t>
      </w:r>
    </w:p>
    <w:p w:rsidR="00813089" w:rsidRPr="00813089" w:rsidRDefault="00813089" w:rsidP="00813089">
      <w:pPr>
        <w:widowControl w:val="0"/>
        <w:spacing w:after="0" w:line="222" w:lineRule="exact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6.2.Методсовет МБДОУ обязан: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планирование, организацию и регулирование методической учёбы педагогических кадров;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методическую помощь педагогам МБДОУ, уделять внимание методической подготовке молодых педагогов;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180" w:line="222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активное участие в подготовке и проведении педагогических советов с последующим </w:t>
      </w:r>
      <w:proofErr w:type="gramStart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их решений.</w:t>
      </w:r>
    </w:p>
    <w:p w:rsidR="00813089" w:rsidRPr="00813089" w:rsidRDefault="00813089" w:rsidP="00813089">
      <w:pPr>
        <w:widowControl w:val="0"/>
        <w:spacing w:after="0" w:line="222" w:lineRule="exact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Документация Методического совета</w:t>
      </w:r>
    </w:p>
    <w:p w:rsidR="00813089" w:rsidRPr="00813089" w:rsidRDefault="00813089" w:rsidP="00813089">
      <w:pPr>
        <w:widowControl w:val="0"/>
        <w:spacing w:after="0" w:line="2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Документацией Методического совета учреждения является: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7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совете;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29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учебный год;</w:t>
      </w:r>
    </w:p>
    <w:p w:rsidR="00813089" w:rsidRPr="00813089" w:rsidRDefault="00813089" w:rsidP="00813089">
      <w:pPr>
        <w:widowControl w:val="0"/>
        <w:numPr>
          <w:ilvl w:val="0"/>
          <w:numId w:val="7"/>
        </w:numPr>
        <w:tabs>
          <w:tab w:val="left" w:pos="483"/>
        </w:tabs>
        <w:spacing w:after="0" w:line="2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Методического совета.</w:t>
      </w:r>
    </w:p>
    <w:p w:rsidR="00813089" w:rsidRPr="00813089" w:rsidRDefault="00813089">
      <w:pPr>
        <w:rPr>
          <w:sz w:val="24"/>
          <w:szCs w:val="24"/>
        </w:rPr>
      </w:pPr>
    </w:p>
    <w:sectPr w:rsidR="00813089" w:rsidRPr="00813089" w:rsidSect="00EB724D">
      <w:pgSz w:w="8391" w:h="11906"/>
      <w:pgMar w:top="896" w:right="169" w:bottom="896" w:left="2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B5C"/>
    <w:multiLevelType w:val="multilevel"/>
    <w:tmpl w:val="1FDCA73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A3C5C"/>
    <w:multiLevelType w:val="multilevel"/>
    <w:tmpl w:val="8750B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D2464"/>
    <w:multiLevelType w:val="multilevel"/>
    <w:tmpl w:val="7BC6C0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07FCA"/>
    <w:multiLevelType w:val="multilevel"/>
    <w:tmpl w:val="8F9820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6B1F39"/>
    <w:multiLevelType w:val="multilevel"/>
    <w:tmpl w:val="E60E29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67892"/>
    <w:multiLevelType w:val="multilevel"/>
    <w:tmpl w:val="99E09A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F60825"/>
    <w:multiLevelType w:val="multilevel"/>
    <w:tmpl w:val="4F02603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8A"/>
    <w:rsid w:val="001D7F8A"/>
    <w:rsid w:val="00334F99"/>
    <w:rsid w:val="00813089"/>
    <w:rsid w:val="00BD0E3B"/>
    <w:rsid w:val="00E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30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81308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089"/>
    <w:pPr>
      <w:widowControl w:val="0"/>
      <w:shd w:val="clear" w:color="auto" w:fill="FFFFFF"/>
      <w:spacing w:after="0" w:line="22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813089"/>
    <w:pPr>
      <w:widowControl w:val="0"/>
      <w:shd w:val="clear" w:color="auto" w:fill="FFFFFF"/>
      <w:spacing w:after="0"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33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30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81308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089"/>
    <w:pPr>
      <w:widowControl w:val="0"/>
      <w:shd w:val="clear" w:color="auto" w:fill="FFFFFF"/>
      <w:spacing w:after="0" w:line="22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813089"/>
    <w:pPr>
      <w:widowControl w:val="0"/>
      <w:shd w:val="clear" w:color="auto" w:fill="FFFFFF"/>
      <w:spacing w:after="0"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33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2021-10-13T04:38:00Z</cp:lastPrinted>
  <dcterms:created xsi:type="dcterms:W3CDTF">2021-10-13T04:24:00Z</dcterms:created>
  <dcterms:modified xsi:type="dcterms:W3CDTF">2021-10-13T07:49:00Z</dcterms:modified>
</cp:coreProperties>
</file>